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ED9AF" w14:textId="77777777" w:rsidR="00233C68" w:rsidRDefault="00233C68" w:rsidP="00233C68">
      <w:pPr>
        <w:pStyle w:val="Titel"/>
      </w:pPr>
      <w:r>
        <w:t>Verpflichtung auf das Sozialgeheimnis</w:t>
      </w:r>
    </w:p>
    <w:p w14:paraId="17F1EE1C" w14:textId="77777777" w:rsidR="00233C68" w:rsidRPr="00752D0A" w:rsidRDefault="00233C68" w:rsidP="00233C68">
      <w:pPr>
        <w:rPr>
          <w:b/>
          <w:bCs/>
        </w:rPr>
      </w:pPr>
      <w:r w:rsidRPr="00752D0A">
        <w:rPr>
          <w:b/>
          <w:bCs/>
        </w:rPr>
        <w:t>für Beschäftigte</w:t>
      </w:r>
    </w:p>
    <w:p w14:paraId="3748725A" w14:textId="77777777" w:rsidR="00752D0A" w:rsidRDefault="00752D0A" w:rsidP="00233C68"/>
    <w:p w14:paraId="7157B9CA" w14:textId="64195AF1" w:rsidR="006C707E" w:rsidRDefault="00C1650E" w:rsidP="00233C68">
      <w:r>
        <w:t xml:space="preserve">Als Unternehmen erhalten wir auch </w:t>
      </w:r>
      <w:r>
        <w:rPr>
          <w:b/>
          <w:bCs/>
        </w:rPr>
        <w:t>Sozialdate</w:t>
      </w:r>
      <w:r w:rsidR="006C707E">
        <w:rPr>
          <w:b/>
          <w:bCs/>
        </w:rPr>
        <w:t>n</w:t>
      </w:r>
      <w:r w:rsidR="006C707E">
        <w:t xml:space="preserve"> von Sozialleistungsträgern i.S.d. § 12 SGB I und verarbeiten diese.</w:t>
      </w:r>
    </w:p>
    <w:p w14:paraId="3BC2C4BD" w14:textId="3A0263CC" w:rsidR="003F1A5E" w:rsidRDefault="003F1A5E" w:rsidP="00233C68"/>
    <w:p w14:paraId="5F5129F8" w14:textId="77777777" w:rsidR="003F1A5E" w:rsidRDefault="003F1A5E" w:rsidP="003F1A5E">
      <w:r>
        <w:t xml:space="preserve">Sofern wir als </w:t>
      </w:r>
      <w:r>
        <w:rPr>
          <w:b/>
          <w:bCs/>
        </w:rPr>
        <w:t>Auftragsverarbeiter</w:t>
      </w:r>
      <w:r>
        <w:t xml:space="preserve"> Sozialdaten im Auftrag verarbeiten, sind wir nach § 35 Abs. 6 SGB I verpflichtet, das Sozialgeheimnis einzuhalten. </w:t>
      </w:r>
    </w:p>
    <w:p w14:paraId="6F284A41" w14:textId="7C7B99F2" w:rsidR="00DC46C9" w:rsidRDefault="003F1A5E" w:rsidP="00233C68">
      <w:r>
        <w:t xml:space="preserve">Ansonsten sind wir von diesen Sozialleistungsträgern vertraglich verpflichtet worden, das </w:t>
      </w:r>
      <w:r>
        <w:rPr>
          <w:b/>
          <w:bCs/>
        </w:rPr>
        <w:t>Sozialgeheimnis</w:t>
      </w:r>
      <w:r>
        <w:t xml:space="preserve"> einzuhalten und auch </w:t>
      </w:r>
      <w:r w:rsidR="006C707E">
        <w:t xml:space="preserve">nach § </w:t>
      </w:r>
      <w:bookmarkStart w:id="0" w:name="OLE_LINK3"/>
      <w:bookmarkStart w:id="1" w:name="OLE_LINK4"/>
      <w:r w:rsidR="006C707E">
        <w:t xml:space="preserve">78 Abs. 1 SGB X verpflichtet, </w:t>
      </w:r>
      <w:r>
        <w:t>Sozialdaten</w:t>
      </w:r>
      <w:r w:rsidR="006C707E">
        <w:t xml:space="preserve"> </w:t>
      </w:r>
      <w:r w:rsidR="006C707E" w:rsidRPr="00C936E6">
        <w:t>nur zu dem Zweck</w:t>
      </w:r>
      <w:r w:rsidR="00E06E49">
        <w:t xml:space="preserve"> zu</w:t>
      </w:r>
      <w:r w:rsidR="006C707E" w:rsidRPr="00C936E6">
        <w:t xml:space="preserve"> speichern, </w:t>
      </w:r>
      <w:r w:rsidR="00E06E49">
        <w:t xml:space="preserve">zu </w:t>
      </w:r>
      <w:r w:rsidR="006C707E" w:rsidRPr="00C936E6">
        <w:t xml:space="preserve">verändern, </w:t>
      </w:r>
      <w:r w:rsidR="00E06E49">
        <w:t xml:space="preserve">zu </w:t>
      </w:r>
      <w:r w:rsidR="006C707E" w:rsidRPr="00C936E6">
        <w:t xml:space="preserve">nutzen, </w:t>
      </w:r>
      <w:r w:rsidR="00E06E49">
        <w:t xml:space="preserve">zu </w:t>
      </w:r>
      <w:r w:rsidR="006C707E" w:rsidRPr="00C936E6">
        <w:t>übermitteln, in der Verarbeitung ein</w:t>
      </w:r>
      <w:r w:rsidR="00E06E49">
        <w:t>zu</w:t>
      </w:r>
      <w:r w:rsidR="006C707E" w:rsidRPr="00C936E6">
        <w:t>schränken oder</w:t>
      </w:r>
      <w:r w:rsidR="00E06E49">
        <w:t xml:space="preserve"> zu</w:t>
      </w:r>
      <w:r w:rsidR="006C707E" w:rsidRPr="00C936E6">
        <w:t xml:space="preserve"> löschen, zu dem sie </w:t>
      </w:r>
      <w:r w:rsidR="006C707E">
        <w:t>uns</w:t>
      </w:r>
      <w:r w:rsidR="006C707E" w:rsidRPr="00C936E6">
        <w:t xml:space="preserve"> </w:t>
      </w:r>
      <w:r w:rsidR="006C707E" w:rsidRPr="006C707E">
        <w:rPr>
          <w:bCs/>
        </w:rPr>
        <w:t>befugt</w:t>
      </w:r>
      <w:r w:rsidR="006C707E" w:rsidRPr="00C936E6">
        <w:t xml:space="preserve"> übermittelt worden sind</w:t>
      </w:r>
      <w:r w:rsidR="006C707E">
        <w:t>.</w:t>
      </w:r>
      <w:bookmarkEnd w:id="0"/>
      <w:bookmarkEnd w:id="1"/>
    </w:p>
    <w:p w14:paraId="7003A629" w14:textId="77777777" w:rsidR="003F1A5E" w:rsidRDefault="003F1A5E" w:rsidP="00DC46C9"/>
    <w:p w14:paraId="77B597B8" w14:textId="2CCDD8D1" w:rsidR="00DC46C9" w:rsidRDefault="00DC46C9" w:rsidP="00DC46C9">
      <w:r>
        <w:t xml:space="preserve">Das </w:t>
      </w:r>
      <w:r>
        <w:rPr>
          <w:b/>
          <w:bCs/>
        </w:rPr>
        <w:t xml:space="preserve">Sozialgeheimnis </w:t>
      </w:r>
      <w:r>
        <w:t xml:space="preserve">sieht einen strengen Schutz von Sozialdaten vor. Dies beinhaltet insbesondere den Anspruch der Betroffenen, dass die sie betreffenden Sozialdaten von uns als </w:t>
      </w:r>
      <w:r w:rsidR="00E9419E">
        <w:t xml:space="preserve">Unternehmen </w:t>
      </w:r>
      <w:r>
        <w:t xml:space="preserve">nicht unbefugt verarbeitet werden. </w:t>
      </w:r>
    </w:p>
    <w:p w14:paraId="0C8A74A5" w14:textId="77777777" w:rsidR="00DC46C9" w:rsidRDefault="00DC46C9" w:rsidP="00DC46C9"/>
    <w:p w14:paraId="36A988BA" w14:textId="48E8F694" w:rsidR="00DC46C9" w:rsidRDefault="00DC46C9" w:rsidP="00DC46C9">
      <w:r>
        <w:t xml:space="preserve">Die Wahrung des Sozialgeheimnisses umfasst </w:t>
      </w:r>
      <w:r w:rsidR="006C707E">
        <w:t xml:space="preserve">für uns </w:t>
      </w:r>
      <w:r>
        <w:t xml:space="preserve">ferner die </w:t>
      </w:r>
      <w:r w:rsidRPr="00A9683D">
        <w:rPr>
          <w:b/>
          <w:bCs/>
        </w:rPr>
        <w:t>Verpflichtung</w:t>
      </w:r>
      <w:r>
        <w:t xml:space="preserve">, auch </w:t>
      </w:r>
      <w:r w:rsidRPr="00A9683D">
        <w:rPr>
          <w:i/>
          <w:iCs/>
        </w:rPr>
        <w:t>innerhalb</w:t>
      </w:r>
      <w:r w:rsidR="006C707E">
        <w:rPr>
          <w:i/>
          <w:iCs/>
        </w:rPr>
        <w:t xml:space="preserve"> unseres Unternehmens</w:t>
      </w:r>
      <w:r>
        <w:t xml:space="preserve"> sicherzustellen</w:t>
      </w:r>
      <w:r w:rsidR="00E9419E">
        <w:t>, dass Soz</w:t>
      </w:r>
      <w:r w:rsidR="00A9683D">
        <w:t xml:space="preserve">ialdaten nur von den Personen </w:t>
      </w:r>
      <w:r w:rsidR="006C707E">
        <w:t xml:space="preserve">im Unternehmen </w:t>
      </w:r>
      <w:r w:rsidR="00A9683D">
        <w:t xml:space="preserve">verarbeitet werden, </w:t>
      </w:r>
      <w:r w:rsidR="006C707E">
        <w:t xml:space="preserve">die im Zusammenhang mit dem jeweiligen Auftrag oder Vertrag mit diesen Aufgaben befasst sind. </w:t>
      </w:r>
    </w:p>
    <w:p w14:paraId="20EF168C" w14:textId="77777777" w:rsidR="006C707E" w:rsidRDefault="006C707E" w:rsidP="00DC46C9"/>
    <w:p w14:paraId="0F40BD92" w14:textId="77777777" w:rsidR="00A9683D" w:rsidRDefault="00A9683D" w:rsidP="00233C68">
      <w:r>
        <w:t xml:space="preserve">Bitte achten Sie darauf, dass auch für die Übermittlung von Auskünften an Polizeibehörden, Staatsanwaltschaften, Gerichte und Behörden der Gefahrenabwehr </w:t>
      </w:r>
      <w:r>
        <w:rPr>
          <w:b/>
          <w:bCs/>
        </w:rPr>
        <w:t>besondere Vorschriften</w:t>
      </w:r>
      <w:r>
        <w:t xml:space="preserve"> </w:t>
      </w:r>
      <w:r w:rsidR="006C707E">
        <w:t xml:space="preserve">für Sozialdaten </w:t>
      </w:r>
      <w:r>
        <w:t xml:space="preserve">gelten (§§ </w:t>
      </w:r>
      <w:r w:rsidR="009E64E8">
        <w:t>68, 73 SGB X)</w:t>
      </w:r>
      <w:r w:rsidR="006C707E">
        <w:t>. Auskünfte gegenüber diesen Behörden sind daher stets mit Ihren Vorgesetzten abzusprechen.</w:t>
      </w:r>
    </w:p>
    <w:p w14:paraId="41B5532B" w14:textId="77777777" w:rsidR="00C936E6" w:rsidRDefault="00C936E6" w:rsidP="00233C68"/>
    <w:p w14:paraId="64447D3F" w14:textId="16575184" w:rsidR="00DC7E19" w:rsidRDefault="006C707E" w:rsidP="00233C68">
      <w:r>
        <w:t>Gleiches gilt für die Offenlegung von Daten gegenüber anderen Unternehmen oder auch öffentlich</w:t>
      </w:r>
      <w:r w:rsidR="00B403B2">
        <w:t>en</w:t>
      </w:r>
      <w:r>
        <w:t xml:space="preserve"> Stellen. Eine Weitergabe oder Übermittlung von Daten, die dem Sozialgeheimnis unterliegen, ist auch insoweit stets mit den Vorgesetzten abzusprechen.</w:t>
      </w:r>
    </w:p>
    <w:p w14:paraId="724C54A8" w14:textId="75589D4D" w:rsidR="003F1A5E" w:rsidRDefault="003F1A5E" w:rsidP="00233C68"/>
    <w:p w14:paraId="63977EF1" w14:textId="56F8468F" w:rsidR="003F1A5E" w:rsidRDefault="003F1A5E" w:rsidP="00233C68">
      <w:bookmarkStart w:id="2" w:name="OLE_LINK1"/>
      <w:bookmarkStart w:id="3" w:name="OLE_LINK2"/>
      <w:r>
        <w:lastRenderedPageBreak/>
        <w:t>Das Sozialgeheimnis ist auch nach Beendigung Ihrer Tätigkeit bei uns von Ihnen zu wahren.</w:t>
      </w:r>
    </w:p>
    <w:bookmarkEnd w:id="2"/>
    <w:bookmarkEnd w:id="3"/>
    <w:p w14:paraId="0DB7B2CB" w14:textId="77777777" w:rsidR="003F1A5E" w:rsidRDefault="003F1A5E" w:rsidP="00233C68"/>
    <w:p w14:paraId="3285D7EB" w14:textId="77777777" w:rsidR="00DC7E19" w:rsidRDefault="00DC7E19" w:rsidP="00233C68">
      <w:r>
        <w:t xml:space="preserve">Eine </w:t>
      </w:r>
      <w:r w:rsidRPr="00DC7E19">
        <w:t>unzulässig</w:t>
      </w:r>
      <w:r>
        <w:t xml:space="preserve">e Verarbeitung von Sozialdaten kann nach § 85 SGB X i.V.m. § 42 BDSG </w:t>
      </w:r>
      <w:r w:rsidRPr="00DC7E19">
        <w:rPr>
          <w:b/>
          <w:bCs/>
        </w:rPr>
        <w:t>strafbar</w:t>
      </w:r>
      <w:r>
        <w:t xml:space="preserve"> sein und mit einer Freiheitsstrafe oder Geldstrafe geahndet werden.</w:t>
      </w:r>
    </w:p>
    <w:p w14:paraId="53B919C7" w14:textId="77777777" w:rsidR="00DC7E19" w:rsidRDefault="00DC7E19" w:rsidP="00233C68"/>
    <w:p w14:paraId="7F1EC51A" w14:textId="77777777" w:rsidR="00DC7E19" w:rsidRDefault="00DC7E19" w:rsidP="00233C68">
      <w:r>
        <w:t xml:space="preserve">Darüber hinaus kann ein </w:t>
      </w:r>
      <w:r w:rsidRPr="00DC7E19">
        <w:t>unzulässig</w:t>
      </w:r>
      <w:r>
        <w:t xml:space="preserve">er Umgang mit Sozialdaten </w:t>
      </w:r>
      <w:r w:rsidR="00ED3912">
        <w:t xml:space="preserve">nach § 85a SGB X i.V.m. § 41 BDSG und Art. 83 der </w:t>
      </w:r>
      <w:r w:rsidR="00ED3912" w:rsidRPr="00ED3912">
        <w:t>Datenschutz-Grundverordnung (DSGVO)</w:t>
      </w:r>
      <w:r w:rsidR="00ED3912">
        <w:t xml:space="preserve"> als Ordnungswidrigkeit geahndet werden.</w:t>
      </w:r>
    </w:p>
    <w:p w14:paraId="5A7C602B" w14:textId="77777777" w:rsidR="00ED3912" w:rsidRDefault="00ED3912" w:rsidP="00233C68"/>
    <w:p w14:paraId="708236D9" w14:textId="3079D631" w:rsidR="00ED3912" w:rsidRDefault="00ED3912" w:rsidP="00233C68">
      <w:r>
        <w:t xml:space="preserve">Wenn Sie Fragen zum Sozialgeheimnis oder zum Umgang mit Sozialdaten in </w:t>
      </w:r>
      <w:r w:rsidR="005A371B">
        <w:t>unserem Unternehmen</w:t>
      </w:r>
      <w:r>
        <w:t xml:space="preserve"> </w:t>
      </w:r>
      <w:bookmarkStart w:id="4" w:name="_GoBack"/>
      <w:bookmarkEnd w:id="4"/>
      <w:r>
        <w:t>haben, können Sie sich jederzeit an Ihre/n Vorgesetzte/n wenden.</w:t>
      </w:r>
    </w:p>
    <w:p w14:paraId="4E7F0BE2" w14:textId="77777777" w:rsidR="00ED3912" w:rsidRDefault="00ED3912" w:rsidP="00233C68"/>
    <w:p w14:paraId="7AF7AA0D" w14:textId="77777777" w:rsidR="00ED3912" w:rsidRDefault="00ED3912" w:rsidP="00233C68"/>
    <w:p w14:paraId="0A43A378" w14:textId="77777777" w:rsidR="00ED3912" w:rsidRDefault="00ED3912" w:rsidP="00233C6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E2F80D" w14:textId="77777777" w:rsidR="00ED3912" w:rsidRPr="00ED3912" w:rsidRDefault="00ED3912" w:rsidP="00233C68">
      <w:r w:rsidRPr="00ED3912"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ED3912" w:rsidRPr="00ED3912" w:rsidSect="00B6360B">
      <w:pgSz w:w="11905" w:h="16837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68"/>
    <w:rsid w:val="00233C68"/>
    <w:rsid w:val="002C6E01"/>
    <w:rsid w:val="003F1A5E"/>
    <w:rsid w:val="005A371B"/>
    <w:rsid w:val="00652199"/>
    <w:rsid w:val="006C707E"/>
    <w:rsid w:val="00752D0A"/>
    <w:rsid w:val="009E64E8"/>
    <w:rsid w:val="00A9683D"/>
    <w:rsid w:val="00B403B2"/>
    <w:rsid w:val="00B6360B"/>
    <w:rsid w:val="00C1650E"/>
    <w:rsid w:val="00C936E6"/>
    <w:rsid w:val="00CE0D3F"/>
    <w:rsid w:val="00DC46C9"/>
    <w:rsid w:val="00DC4ECC"/>
    <w:rsid w:val="00DC7E19"/>
    <w:rsid w:val="00E06E49"/>
    <w:rsid w:val="00E9419E"/>
    <w:rsid w:val="00ED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C0C5"/>
  <w15:chartTrackingRefBased/>
  <w15:docId w15:val="{04F3C9E0-162D-2E44-ADD0-BEB3AFF0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2D0A"/>
    <w:pPr>
      <w:spacing w:line="36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33C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33C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6E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6E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6E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6E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6E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E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Hansen-Oest</dc:creator>
  <cp:keywords/>
  <dc:description/>
  <cp:lastModifiedBy>Stephan Hansen-Oest</cp:lastModifiedBy>
  <cp:revision>2</cp:revision>
  <dcterms:created xsi:type="dcterms:W3CDTF">2019-07-12T16:11:00Z</dcterms:created>
  <dcterms:modified xsi:type="dcterms:W3CDTF">2019-07-12T16:11:00Z</dcterms:modified>
</cp:coreProperties>
</file>